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DA" w:rsidRDefault="00DB7CDA" w:rsidP="00DB7CDA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Паспорт проекта документа стратегического планирования</w:t>
      </w:r>
    </w:p>
    <w:p w:rsidR="00DB7CDA" w:rsidRDefault="00DB7CDA" w:rsidP="00DB7CDA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администрации </w:t>
      </w:r>
      <w:r w:rsidR="00DB30D8">
        <w:rPr>
          <w:rFonts w:ascii="Times New Roman" w:eastAsia="Times New Roman" w:hAnsi="Times New Roman"/>
          <w:b/>
          <w:sz w:val="24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округа Воротынский </w:t>
      </w:r>
    </w:p>
    <w:p w:rsidR="00DB7CDA" w:rsidRDefault="00DB7CDA" w:rsidP="00DB7CDA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Нижегородской области</w:t>
      </w:r>
    </w:p>
    <w:p w:rsidR="00DB7CDA" w:rsidRDefault="00DB7CDA" w:rsidP="00DB7CDA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B7CDA" w:rsidRDefault="00DB7CDA" w:rsidP="00DB7CD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Наименование разработчика</w:t>
      </w:r>
      <w:r w:rsidR="00B761DE">
        <w:rPr>
          <w:rFonts w:ascii="Times New Roman" w:eastAsia="Times New Roman" w:hAnsi="Times New Roman"/>
          <w:sz w:val="24"/>
          <w:szCs w:val="20"/>
          <w:lang w:eastAsia="ru-RU"/>
        </w:rPr>
        <w:t xml:space="preserve"> – 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>Управление сельского хозяйства администрации муниципального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округа Воротынский Нижегородской области.</w:t>
      </w:r>
    </w:p>
    <w:p w:rsidR="00DD1CAC" w:rsidRPr="00DD1CAC" w:rsidRDefault="00DB7CDA" w:rsidP="00DD1CA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Вид документа стратегического планирования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r w:rsidR="00DD1CAC" w:rsidRPr="00DD1CAC">
        <w:rPr>
          <w:rFonts w:ascii="Times New Roman" w:eastAsia="Times New Roman" w:hAnsi="Times New Roman"/>
          <w:sz w:val="24"/>
          <w:szCs w:val="20"/>
          <w:lang w:eastAsia="ru-RU"/>
        </w:rPr>
        <w:t>муниципальная программа.</w:t>
      </w:r>
    </w:p>
    <w:p w:rsidR="00AA62D2" w:rsidRPr="00AA62D2" w:rsidRDefault="00DB7CDA" w:rsidP="00AA62D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Уровень документа </w:t>
      </w:r>
      <w:r w:rsidR="00AA62D2" w:rsidRPr="00AA62D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– </w:t>
      </w:r>
      <w:r w:rsidR="00AA62D2" w:rsidRPr="00AA62D2">
        <w:rPr>
          <w:rFonts w:ascii="Times New Roman" w:eastAsia="Times New Roman" w:hAnsi="Times New Roman"/>
          <w:sz w:val="24"/>
          <w:szCs w:val="20"/>
          <w:lang w:eastAsia="ru-RU"/>
        </w:rPr>
        <w:t>уровень муниципального образования РФ (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>муниципальный</w:t>
      </w:r>
      <w:r w:rsidR="00AA62D2" w:rsidRPr="00AA62D2">
        <w:rPr>
          <w:rFonts w:ascii="Times New Roman" w:eastAsia="Times New Roman" w:hAnsi="Times New Roman"/>
          <w:sz w:val="24"/>
          <w:szCs w:val="20"/>
          <w:lang w:eastAsia="ru-RU"/>
        </w:rPr>
        <w:t xml:space="preserve"> округ).</w:t>
      </w:r>
    </w:p>
    <w:p w:rsidR="00DB7CDA" w:rsidRDefault="00DB7CDA" w:rsidP="00DB7CD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Наименование проекта документа стратегического планировани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«</w:t>
      </w:r>
      <w:r w:rsidR="00FB7136" w:rsidRPr="00FB7136">
        <w:rPr>
          <w:rFonts w:ascii="Times New Roman" w:eastAsia="Times New Roman" w:hAnsi="Times New Roman"/>
          <w:sz w:val="24"/>
          <w:szCs w:val="24"/>
          <w:lang w:eastAsia="ru-RU"/>
        </w:rPr>
        <w:t>Комплексное развитие сельских территорий муниципального округа Воротынский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69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7CDA" w:rsidRDefault="00DB7CDA" w:rsidP="00DB7CD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Проект документа стратегического планирования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Постановление администрации 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круга Воротынский Нижегородской области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3CE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B7136" w:rsidRPr="00FB7136">
        <w:rPr>
          <w:rFonts w:ascii="Times New Roman" w:eastAsia="Times New Roman" w:hAnsi="Times New Roman"/>
          <w:sz w:val="24"/>
          <w:szCs w:val="24"/>
          <w:lang w:eastAsia="ru-RU"/>
        </w:rPr>
        <w:t>Комплексное развитие сельских территорий муниципального округа Воротынский Нижегородской области</w:t>
      </w:r>
      <w:r w:rsidR="003E3CE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69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7CDA" w:rsidRDefault="00DB7CDA" w:rsidP="00DB7CD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Пояснительная записка к проекту документа стратегического планирования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– прилагается.</w:t>
      </w:r>
    </w:p>
    <w:p w:rsidR="00DB7CDA" w:rsidRDefault="00DB7CDA" w:rsidP="00DB7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Дата начала и завершения общественного обсуждения проекта документа стратегического планирования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-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>03</w:t>
      </w:r>
      <w:r w:rsidR="003E3CE6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12</w:t>
      </w:r>
      <w:r w:rsidR="003E3CE6">
        <w:rPr>
          <w:rFonts w:ascii="Times New Roman" w:eastAsia="Times New Roman" w:hAnsi="Times New Roman"/>
          <w:sz w:val="24"/>
          <w:szCs w:val="28"/>
          <w:lang w:eastAsia="ru-RU"/>
        </w:rPr>
        <w:t>.202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="003E3CE6">
        <w:rPr>
          <w:rFonts w:ascii="Times New Roman" w:eastAsia="Times New Roman" w:hAnsi="Times New Roman"/>
          <w:sz w:val="24"/>
          <w:szCs w:val="28"/>
          <w:lang w:eastAsia="ru-RU"/>
        </w:rPr>
        <w:t xml:space="preserve"> – 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17</w:t>
      </w:r>
      <w:r w:rsidR="003E3CE6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12</w:t>
      </w:r>
      <w:r w:rsidR="003E3CE6">
        <w:rPr>
          <w:rFonts w:ascii="Times New Roman" w:eastAsia="Times New Roman" w:hAnsi="Times New Roman"/>
          <w:sz w:val="24"/>
          <w:szCs w:val="28"/>
          <w:lang w:eastAsia="ru-RU"/>
        </w:rPr>
        <w:t>.202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="002769DD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Контактная информация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(фамилия, имя, отчество ответственного лица разработчика, почтовый и электронный адрес, номер контактного телефона)- 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>Прозоров Дмитрий Владимирович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Нижегородская область, Воротынский район,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>. Воротынец,</w:t>
      </w:r>
      <w:r w:rsidR="00FB7136">
        <w:rPr>
          <w:rFonts w:ascii="Times New Roman" w:eastAsia="Times New Roman" w:hAnsi="Times New Roman"/>
          <w:sz w:val="24"/>
          <w:szCs w:val="28"/>
          <w:lang w:eastAsia="ru-RU"/>
        </w:rPr>
        <w:t xml:space="preserve"> пл. </w:t>
      </w:r>
      <w:proofErr w:type="gramStart"/>
      <w:r w:rsidR="00FB7136">
        <w:rPr>
          <w:rFonts w:ascii="Times New Roman" w:eastAsia="Times New Roman" w:hAnsi="Times New Roman"/>
          <w:sz w:val="24"/>
          <w:szCs w:val="28"/>
          <w:lang w:eastAsia="ru-RU"/>
        </w:rPr>
        <w:t>Советская</w:t>
      </w:r>
      <w:proofErr w:type="gramEnd"/>
      <w:r w:rsidR="00FB7136">
        <w:rPr>
          <w:rFonts w:ascii="Times New Roman" w:eastAsia="Times New Roman" w:hAnsi="Times New Roman"/>
          <w:sz w:val="24"/>
          <w:szCs w:val="28"/>
          <w:lang w:eastAsia="ru-RU"/>
        </w:rPr>
        <w:t>, д. 6 кабинет</w:t>
      </w:r>
      <w:bookmarkStart w:id="0" w:name="_GoBack"/>
      <w:bookmarkEnd w:id="0"/>
      <w:r w:rsidR="00FB7136">
        <w:rPr>
          <w:rFonts w:ascii="Times New Roman" w:eastAsia="Times New Roman" w:hAnsi="Times New Roman"/>
          <w:sz w:val="24"/>
          <w:szCs w:val="28"/>
          <w:lang w:eastAsia="ru-RU"/>
        </w:rPr>
        <w:t xml:space="preserve"> № 303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prozorov</w:t>
      </w:r>
      <w:proofErr w:type="spellEnd"/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@</w:t>
      </w:r>
      <w:proofErr w:type="spellStart"/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adm</w:t>
      </w:r>
      <w:proofErr w:type="spellEnd"/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spellStart"/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vrt</w:t>
      </w:r>
      <w:proofErr w:type="spellEnd"/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spellStart"/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nnov</w:t>
      </w:r>
      <w:proofErr w:type="spellEnd"/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spellStart"/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ru</w:t>
      </w:r>
      <w:proofErr w:type="spellEnd"/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B761DE">
        <w:rPr>
          <w:rFonts w:ascii="Times New Roman" w:eastAsia="Times New Roman" w:hAnsi="Times New Roman"/>
          <w:sz w:val="24"/>
          <w:szCs w:val="20"/>
          <w:lang w:eastAsia="ru-RU"/>
        </w:rPr>
        <w:t>(883164)2-1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>3</w:t>
      </w:r>
      <w:r w:rsidR="00B761DE">
        <w:rPr>
          <w:rFonts w:ascii="Times New Roman" w:eastAsia="Times New Roman" w:hAnsi="Times New Roman"/>
          <w:sz w:val="24"/>
          <w:szCs w:val="20"/>
          <w:lang w:eastAsia="ru-RU"/>
        </w:rPr>
        <w:t>-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>94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Рабочее время: с 8-00 до 17-00, перерыв на обед с 12-00 до 13-00.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Порядок направления предложений и замечаний к проекту документа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стратегического планирования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: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</w:t>
      </w:r>
      <w:r w:rsidR="00DB30D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prozorov</w:t>
      </w:r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@</w:t>
      </w:r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adm</w:t>
      </w:r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vrt</w:t>
      </w:r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nnov</w:t>
      </w:r>
      <w:r w:rsidR="00DB30D8" w:rsidRPr="00DB30D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B30D8" w:rsidRPr="00DB30D8">
        <w:rPr>
          <w:rFonts w:ascii="Times New Roman" w:eastAsia="Times New Roman" w:hAnsi="Times New Roman"/>
          <w:sz w:val="24"/>
          <w:szCs w:val="28"/>
          <w:lang w:val="en-US" w:eastAsia="ru-RU"/>
        </w:rPr>
        <w:t>ru</w:t>
      </w:r>
      <w:r w:rsidR="00DB30D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указанием реквизитов отправителя (ФИО или название организации).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Иная информация, относящаяся к общественному обсуждению проекта документа стратегического планирования: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Предложения и замечания к проекту, поступившие в процессе общественного обсуждения, носят рекомендательный характер.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Не подлежат рассмотрению предложения: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содержащие нецензурные или оскорбительные выражения;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экстремистской направленности;</w:t>
      </w:r>
    </w:p>
    <w:p w:rsidR="00DB7CDA" w:rsidRDefault="00DB7CDA" w:rsidP="00DB7CD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поступившие по истечении установленного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срока проведения общественного обсуждения проекта документа стратегического планирования</w:t>
      </w:r>
      <w:proofErr w:type="gramEnd"/>
      <w:r w:rsidR="00EC1B4D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B54A2" w:rsidRDefault="005B54A2"/>
    <w:sectPr w:rsidR="005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FF"/>
    <w:rsid w:val="00116B3C"/>
    <w:rsid w:val="00124AFF"/>
    <w:rsid w:val="002769DD"/>
    <w:rsid w:val="003E3CE6"/>
    <w:rsid w:val="005B54A2"/>
    <w:rsid w:val="00AA62D2"/>
    <w:rsid w:val="00B761DE"/>
    <w:rsid w:val="00DB30D8"/>
    <w:rsid w:val="00DB7CDA"/>
    <w:rsid w:val="00DD1CAC"/>
    <w:rsid w:val="00EC1B4D"/>
    <w:rsid w:val="00F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C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>Krokoz™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Варакина Наталья Николаевна</dc:creator>
  <cp:lastModifiedBy>Iru</cp:lastModifiedBy>
  <cp:revision>4</cp:revision>
  <dcterms:created xsi:type="dcterms:W3CDTF">2025-12-01T12:58:00Z</dcterms:created>
  <dcterms:modified xsi:type="dcterms:W3CDTF">2025-12-01T13:25:00Z</dcterms:modified>
</cp:coreProperties>
</file>